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2E1B7A7A"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1,a,b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4466656F" w:rsidR="009453A5" w:rsidRDefault="0011677F">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1</w:t>
      </w:r>
      <w:r w:rsidR="000B2344">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5123E04" w14:textId="3610F79A" w:rsidR="0001489A" w:rsidRPr="0001489A" w:rsidRDefault="0001489A">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2</w:t>
      </w:r>
      <w:r w:rsidR="000B2344">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rPr>
        <w:t>B</w:t>
      </w:r>
      <w:r w:rsidRPr="00215859">
        <w:rPr>
          <w:rFonts w:ascii="Times New Roman" w:hAnsi="Times New Roman" w:cs="Times New Roman"/>
          <w:b w:val="0"/>
          <w:bCs w:val="0"/>
          <w:sz w:val="24"/>
          <w:szCs w:val="24"/>
        </w:rPr>
        <w:t xml:space="preserve">randeis University, </w:t>
      </w:r>
      <w:r>
        <w:rPr>
          <w:rFonts w:ascii="Times New Roman" w:hAnsi="Times New Roman" w:cs="Times New Roman"/>
          <w:b w:val="0"/>
          <w:bCs w:val="0"/>
          <w:sz w:val="24"/>
          <w:szCs w:val="24"/>
        </w:rPr>
        <w:t>Volen National Center for Complex Systems</w:t>
      </w:r>
      <w:r w:rsidRPr="00215859">
        <w:rPr>
          <w:rFonts w:ascii="Times New Roman" w:hAnsi="Times New Roman" w:cs="Times New Roman"/>
          <w:b w:val="0"/>
          <w:bCs w:val="0"/>
          <w:sz w:val="24"/>
          <w:szCs w:val="24"/>
        </w:rPr>
        <w:t>, 415 South St, 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memory persistence in structurally unstable networks. One proposal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3916C2EF"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rks were trained on a binary {-80, 80</w:t>
      </w:r>
      <w:r w:rsidRPr="005E598F">
        <w:rPr>
          <w:rFonts w:ascii="Times New Roman" w:hAnsi="Times New Roman" w:cs="Times New Roman"/>
          <w:b w:val="0"/>
          <w:bCs w:val="0"/>
          <w:sz w:val="24"/>
          <w:szCs w:val="24"/>
        </w:rPr>
        <w:t xml:space="preserve">} pattern (Fig. 3A[inset]). Training was </w:t>
      </w:r>
      <w:r w:rsidRPr="005E598F">
        <w:rPr>
          <w:rFonts w:ascii="Times New Roman" w:hAnsi="Times New Roman" w:cs="Times New Roman"/>
          <w:b w:val="0"/>
          <w:bCs w:val="0"/>
          <w:sz w:val="24"/>
          <w:szCs w:val="24"/>
        </w:rPr>
        <w:lastRenderedPageBreak/>
        <w:t xml:space="preserve">performed 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pre 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pre and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4A,C</w:t>
      </w:r>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4B,C</w:t>
      </w:r>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none address the question of whether individual spines can be selectively stabilized, as predicted by Hebbian structural plasticity models. In addition, these studies seem to tell conflicting stories: both LTP (Bourn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bookmarkStart w:id="0" w:name="_GoBack"/>
      <w:bookmarkEnd w:id="0"/>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23640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160340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 and random synaptic weights in the range (-0.004, 0.004).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23640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23640B">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23640B">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23640B">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23640B">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Pr="00215859">
        <w:rPr>
          <w:rFonts w:ascii="Times New Roman" w:hAnsi="Times New Roman" w:cs="Times New Roman"/>
          <w:sz w:val="24"/>
          <w:szCs w:val="24"/>
        </w:rPr>
        <w:t>A,B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C71517" w14:textId="77777777" w:rsidR="0023640B" w:rsidRDefault="0023640B">
      <w:r>
        <w:separator/>
      </w:r>
    </w:p>
  </w:endnote>
  <w:endnote w:type="continuationSeparator" w:id="0">
    <w:p w14:paraId="25019562" w14:textId="77777777" w:rsidR="0023640B" w:rsidRDefault="00236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0429">
      <w:rPr>
        <w:rStyle w:val="PageNumber"/>
        <w:noProof/>
      </w:rPr>
      <w:t>17</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162F18" w14:textId="77777777" w:rsidR="0023640B" w:rsidRDefault="0023640B">
      <w:r>
        <w:separator/>
      </w:r>
    </w:p>
  </w:footnote>
  <w:footnote w:type="continuationSeparator" w:id="0">
    <w:p w14:paraId="385922C9" w14:textId="77777777" w:rsidR="0023640B" w:rsidRDefault="002364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1489A"/>
    <w:rsid w:val="00022A61"/>
    <w:rsid w:val="00050597"/>
    <w:rsid w:val="000508D2"/>
    <w:rsid w:val="000750A5"/>
    <w:rsid w:val="0008052A"/>
    <w:rsid w:val="000906AC"/>
    <w:rsid w:val="00093440"/>
    <w:rsid w:val="000A0823"/>
    <w:rsid w:val="000B2344"/>
    <w:rsid w:val="000B54C1"/>
    <w:rsid w:val="000C422F"/>
    <w:rsid w:val="000C5BD5"/>
    <w:rsid w:val="000E2BBD"/>
    <w:rsid w:val="000E6327"/>
    <w:rsid w:val="000E670D"/>
    <w:rsid w:val="000F06C2"/>
    <w:rsid w:val="0010190E"/>
    <w:rsid w:val="00103B7D"/>
    <w:rsid w:val="0011677F"/>
    <w:rsid w:val="00121451"/>
    <w:rsid w:val="00135FEF"/>
    <w:rsid w:val="00137C37"/>
    <w:rsid w:val="00154425"/>
    <w:rsid w:val="00170626"/>
    <w:rsid w:val="00171BA7"/>
    <w:rsid w:val="0017377A"/>
    <w:rsid w:val="0018538B"/>
    <w:rsid w:val="0019011E"/>
    <w:rsid w:val="001C3C85"/>
    <w:rsid w:val="001C6201"/>
    <w:rsid w:val="00215859"/>
    <w:rsid w:val="0023640B"/>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90429"/>
    <w:rsid w:val="004A143B"/>
    <w:rsid w:val="004B7FBD"/>
    <w:rsid w:val="004E6DD9"/>
    <w:rsid w:val="00517F83"/>
    <w:rsid w:val="005216F8"/>
    <w:rsid w:val="005638DC"/>
    <w:rsid w:val="005B16E3"/>
    <w:rsid w:val="005E598F"/>
    <w:rsid w:val="005F2576"/>
    <w:rsid w:val="00607B80"/>
    <w:rsid w:val="00607D0A"/>
    <w:rsid w:val="00614DD0"/>
    <w:rsid w:val="006319E6"/>
    <w:rsid w:val="00641C0E"/>
    <w:rsid w:val="00642B81"/>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F25D9"/>
    <w:rsid w:val="0094507F"/>
    <w:rsid w:val="009453A5"/>
    <w:rsid w:val="00946B7D"/>
    <w:rsid w:val="0097726F"/>
    <w:rsid w:val="009971C5"/>
    <w:rsid w:val="009A5202"/>
    <w:rsid w:val="009B1171"/>
    <w:rsid w:val="009B3880"/>
    <w:rsid w:val="009D280F"/>
    <w:rsid w:val="009E59A3"/>
    <w:rsid w:val="009F1D61"/>
    <w:rsid w:val="009F373B"/>
    <w:rsid w:val="009F5DF5"/>
    <w:rsid w:val="009F63C9"/>
    <w:rsid w:val="00A07CE7"/>
    <w:rsid w:val="00A60FD4"/>
    <w:rsid w:val="00A7115E"/>
    <w:rsid w:val="00A75DC4"/>
    <w:rsid w:val="00AC04A5"/>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A4BF1"/>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3D7FA80-D3E0-2C44-88C9-21CFE0711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44</Pages>
  <Words>9601</Words>
  <Characters>54730</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71</cp:revision>
  <cp:lastPrinted>2017-12-06T15:12:00Z</cp:lastPrinted>
  <dcterms:created xsi:type="dcterms:W3CDTF">2017-12-02T20:16:00Z</dcterms:created>
  <dcterms:modified xsi:type="dcterms:W3CDTF">2017-12-07T13:04:00Z</dcterms:modified>
</cp:coreProperties>
</file>